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ED2AF" w14:textId="77777777" w:rsidR="003C1B93" w:rsidRDefault="003C1B93" w:rsidP="003C1B93">
      <w:pPr>
        <w:rPr>
          <w:rFonts w:ascii="Calibri" w:hAnsi="Calibri" w:cs="Calibri"/>
          <w:b/>
          <w:bCs/>
        </w:rPr>
      </w:pPr>
      <w:r w:rsidRPr="003C1B93">
        <w:rPr>
          <w:rFonts w:ascii="Calibri" w:hAnsi="Calibri" w:cs="Calibri"/>
          <w:b/>
          <w:bCs/>
        </w:rPr>
        <w:t>NEWS RELEASE</w:t>
      </w:r>
    </w:p>
    <w:p w14:paraId="06253F4E" w14:textId="31C34C58" w:rsidR="003C1B93" w:rsidRPr="003C1B93" w:rsidRDefault="003C1B93" w:rsidP="003C1B93">
      <w:pPr>
        <w:rPr>
          <w:rFonts w:ascii="Calibri" w:hAnsi="Calibri" w:cs="Calibri"/>
        </w:rPr>
      </w:pPr>
      <w:r w:rsidRPr="003C1B93">
        <w:rPr>
          <w:rFonts w:ascii="Calibri" w:hAnsi="Calibri" w:cs="Calibri"/>
        </w:rPr>
        <w:br/>
      </w:r>
      <w:r w:rsidR="001832B5" w:rsidRPr="001832B5">
        <w:rPr>
          <w:rFonts w:ascii="Calibri" w:hAnsi="Calibri" w:cs="Calibri"/>
          <w:b/>
          <w:bCs/>
        </w:rPr>
        <w:t>Africa’s Insurance Leaders Shape a Resilient Future at the 10th Continental Reinsurance CEO Summit in Cape Town</w:t>
      </w:r>
    </w:p>
    <w:p w14:paraId="5DFA4AEE" w14:textId="3CED8EA0" w:rsidR="003C1B93" w:rsidRPr="003C1B93" w:rsidRDefault="003C1B93" w:rsidP="003C1B93">
      <w:pPr>
        <w:rPr>
          <w:rFonts w:ascii="Calibri" w:hAnsi="Calibri" w:cs="Calibri"/>
        </w:rPr>
      </w:pPr>
      <w:r w:rsidRPr="003C1B93">
        <w:rPr>
          <w:rFonts w:ascii="Calibri" w:hAnsi="Calibri" w:cs="Calibri"/>
          <w:i/>
          <w:iCs/>
        </w:rPr>
        <w:t xml:space="preserve">Cape Town, South Africa – </w:t>
      </w:r>
      <w:r w:rsidR="00333AEE">
        <w:rPr>
          <w:rFonts w:ascii="Calibri" w:hAnsi="Calibri" w:cs="Calibri"/>
          <w:i/>
          <w:iCs/>
        </w:rPr>
        <w:t>30</w:t>
      </w:r>
      <w:r w:rsidR="00333AEE" w:rsidRPr="00333AEE">
        <w:rPr>
          <w:rFonts w:ascii="Calibri" w:hAnsi="Calibri" w:cs="Calibri"/>
          <w:i/>
          <w:iCs/>
          <w:vertAlign w:val="superscript"/>
        </w:rPr>
        <w:t>th</w:t>
      </w:r>
      <w:r w:rsidR="00333AEE">
        <w:rPr>
          <w:rFonts w:ascii="Calibri" w:hAnsi="Calibri" w:cs="Calibri"/>
          <w:i/>
          <w:iCs/>
        </w:rPr>
        <w:t xml:space="preserve"> </w:t>
      </w:r>
      <w:r w:rsidRPr="003C1B93">
        <w:rPr>
          <w:rFonts w:ascii="Calibri" w:hAnsi="Calibri" w:cs="Calibri"/>
          <w:i/>
          <w:iCs/>
        </w:rPr>
        <w:t>April 2025</w:t>
      </w:r>
      <w:r w:rsidRPr="003C1B93">
        <w:rPr>
          <w:rFonts w:ascii="Calibri" w:hAnsi="Calibri" w:cs="Calibri"/>
        </w:rPr>
        <w:t> – The 10th edition of the Continental Reinsurance CEO Summit concluded in Cape Town with a powerful call to action for African insurance leaders: embrace innovation, cultivate adaptive leadership, and drive regional collaboration to future-proof the industry.</w:t>
      </w:r>
    </w:p>
    <w:p w14:paraId="6619841F" w14:textId="77777777" w:rsidR="003C1B93" w:rsidRPr="003C1B93" w:rsidRDefault="003C1B93" w:rsidP="003C1B93">
      <w:pPr>
        <w:rPr>
          <w:rFonts w:ascii="Calibri" w:hAnsi="Calibri" w:cs="Calibri"/>
        </w:rPr>
      </w:pPr>
      <w:r w:rsidRPr="003C1B93">
        <w:rPr>
          <w:rFonts w:ascii="Calibri" w:hAnsi="Calibri" w:cs="Calibri"/>
        </w:rPr>
        <w:t>Held under the theme </w:t>
      </w:r>
      <w:r w:rsidRPr="003C1B93">
        <w:rPr>
          <w:rFonts w:ascii="Calibri" w:hAnsi="Calibri" w:cs="Calibri"/>
          <w:b/>
          <w:bCs/>
        </w:rPr>
        <w:t>“Africa in Action,”</w:t>
      </w:r>
      <w:r w:rsidRPr="003C1B93">
        <w:rPr>
          <w:rFonts w:ascii="Calibri" w:hAnsi="Calibri" w:cs="Calibri"/>
        </w:rPr>
        <w:t> the two-day Summit convened over 100 insurance executives, regulators, and thought leaders from across the continent for strategic dialogue and forward-looking reflection. This year’s gathering also marked a significant milestone — </w:t>
      </w:r>
      <w:r w:rsidRPr="003C1B93">
        <w:rPr>
          <w:rFonts w:ascii="Calibri" w:hAnsi="Calibri" w:cs="Calibri"/>
          <w:b/>
          <w:bCs/>
        </w:rPr>
        <w:t>Continental Reinsurance’s 40th anniversary</w:t>
      </w:r>
      <w:r w:rsidRPr="003C1B93">
        <w:rPr>
          <w:rFonts w:ascii="Calibri" w:hAnsi="Calibri" w:cs="Calibri"/>
        </w:rPr>
        <w:t> — celebrating four decades of commitment to risk management, capacity development, and pan-African resilience.</w:t>
      </w:r>
    </w:p>
    <w:p w14:paraId="417D06F4" w14:textId="77777777" w:rsidR="003C1B93" w:rsidRDefault="003C1B93" w:rsidP="003C1B93">
      <w:pPr>
        <w:spacing w:after="0"/>
        <w:rPr>
          <w:rFonts w:ascii="Calibri" w:hAnsi="Calibri" w:cs="Calibri"/>
        </w:rPr>
      </w:pPr>
      <w:r w:rsidRPr="003C1B93">
        <w:rPr>
          <w:rFonts w:ascii="Calibri" w:hAnsi="Calibri" w:cs="Calibri"/>
        </w:rPr>
        <w:t>In his opening remarks, </w:t>
      </w:r>
      <w:r w:rsidRPr="003C1B93">
        <w:rPr>
          <w:rFonts w:ascii="Calibri" w:hAnsi="Calibri" w:cs="Calibri"/>
          <w:b/>
          <w:bCs/>
        </w:rPr>
        <w:t>Lawrence Nazare</w:t>
      </w:r>
      <w:r w:rsidRPr="003C1B93">
        <w:rPr>
          <w:rFonts w:ascii="Calibri" w:hAnsi="Calibri" w:cs="Calibri"/>
        </w:rPr>
        <w:t>, Group CEO of Continental Reinsurance Holdings, highlighted the urgent need for inclusive partnerships and agile leadership in navigating today’s socio-political and environmental volatility.</w:t>
      </w:r>
    </w:p>
    <w:p w14:paraId="7BEE762B" w14:textId="09454537" w:rsidR="003C1B93" w:rsidRDefault="003C1B93" w:rsidP="003C1B93">
      <w:pPr>
        <w:spacing w:after="0"/>
        <w:rPr>
          <w:rFonts w:ascii="Calibri" w:hAnsi="Calibri" w:cs="Calibri"/>
        </w:rPr>
      </w:pPr>
      <w:r w:rsidRPr="003C1B93">
        <w:rPr>
          <w:rFonts w:ascii="Calibri" w:hAnsi="Calibri" w:cs="Calibri"/>
        </w:rPr>
        <w:br/>
        <w:t>“Leadership in African insurance requires partnership. We must define guidelines that enable us to cope with the various changes taking place in our societies,” he said, urging the industry to turn challenges into collective opportunity.</w:t>
      </w:r>
    </w:p>
    <w:p w14:paraId="5E9A56CA" w14:textId="77777777" w:rsidR="003C1B93" w:rsidRPr="003C1B93" w:rsidRDefault="003C1B93" w:rsidP="003C1B93">
      <w:pPr>
        <w:spacing w:after="0"/>
        <w:rPr>
          <w:rFonts w:ascii="Calibri" w:hAnsi="Calibri" w:cs="Calibri"/>
        </w:rPr>
      </w:pPr>
    </w:p>
    <w:p w14:paraId="063858D2" w14:textId="77777777" w:rsidR="003C1B93" w:rsidRPr="003C1B93" w:rsidRDefault="003C1B93" w:rsidP="003C1B93">
      <w:pPr>
        <w:rPr>
          <w:rFonts w:ascii="Calibri" w:hAnsi="Calibri" w:cs="Calibri"/>
        </w:rPr>
      </w:pPr>
      <w:r w:rsidRPr="003C1B93">
        <w:rPr>
          <w:rFonts w:ascii="Calibri" w:hAnsi="Calibri" w:cs="Calibri"/>
        </w:rPr>
        <w:t>A key focus of the Summit was the transformational potential of artificial intelligence (AI). </w:t>
      </w:r>
      <w:r w:rsidRPr="003C1B93">
        <w:rPr>
          <w:rFonts w:ascii="Calibri" w:hAnsi="Calibri" w:cs="Calibri"/>
          <w:b/>
          <w:bCs/>
        </w:rPr>
        <w:t>William Mzimba</w:t>
      </w:r>
      <w:r w:rsidRPr="003C1B93">
        <w:rPr>
          <w:rFonts w:ascii="Calibri" w:hAnsi="Calibri" w:cs="Calibri"/>
        </w:rPr>
        <w:t>, former CEO of Accenture and Vodacom, demonstrated how AI can accelerate product design by creating a tailored construction insurance solution for Nigeria in under five minutes. He cautioned, however, that the goal should be collaboration between humans and machines, not replacement. “We need to build a workforce that combines human empathy with AI-driven efficiency,” Mzimba emphasized.</w:t>
      </w:r>
    </w:p>
    <w:p w14:paraId="3AB413E1" w14:textId="77777777" w:rsidR="003C1B93" w:rsidRPr="003C1B93" w:rsidRDefault="003C1B93" w:rsidP="003C1B93">
      <w:pPr>
        <w:rPr>
          <w:rFonts w:ascii="Calibri" w:hAnsi="Calibri" w:cs="Calibri"/>
        </w:rPr>
      </w:pPr>
      <w:r w:rsidRPr="003C1B93">
        <w:rPr>
          <w:rFonts w:ascii="Calibri" w:hAnsi="Calibri" w:cs="Calibri"/>
        </w:rPr>
        <w:t>A real-time poll at the Summit revealed that </w:t>
      </w:r>
      <w:r w:rsidRPr="003C1B93">
        <w:rPr>
          <w:rFonts w:ascii="Calibri" w:hAnsi="Calibri" w:cs="Calibri"/>
          <w:b/>
          <w:bCs/>
        </w:rPr>
        <w:t>61% of CEOs were open to using AI in underwriting</w:t>
      </w:r>
      <w:r w:rsidRPr="003C1B93">
        <w:rPr>
          <w:rFonts w:ascii="Calibri" w:hAnsi="Calibri" w:cs="Calibri"/>
        </w:rPr>
        <w:t>, though 41% had not yet implemented it, reflecting both optimism and a measured pace of adoption.</w:t>
      </w:r>
    </w:p>
    <w:p w14:paraId="296B834B" w14:textId="77777777" w:rsidR="003C1B93" w:rsidRPr="003C1B93" w:rsidRDefault="003C1B93" w:rsidP="003C1B93">
      <w:pPr>
        <w:rPr>
          <w:rFonts w:ascii="Calibri" w:hAnsi="Calibri" w:cs="Calibri"/>
        </w:rPr>
      </w:pPr>
      <w:r w:rsidRPr="003C1B93">
        <w:rPr>
          <w:rFonts w:ascii="Calibri" w:hAnsi="Calibri" w:cs="Calibri"/>
        </w:rPr>
        <w:t>Regulators from Kenya, Nigeria, Uganda, and Zimbabwe echoed the call for innovation. </w:t>
      </w:r>
      <w:r w:rsidRPr="003C1B93">
        <w:rPr>
          <w:rFonts w:ascii="Calibri" w:hAnsi="Calibri" w:cs="Calibri"/>
          <w:b/>
          <w:bCs/>
        </w:rPr>
        <w:t>Godfrey Kiptum</w:t>
      </w:r>
      <w:r w:rsidRPr="003C1B93">
        <w:rPr>
          <w:rFonts w:ascii="Calibri" w:hAnsi="Calibri" w:cs="Calibri"/>
        </w:rPr>
        <w:t>, Commissioner of Insurance (Kenya), stressed the importance of inclusive innovation to avoid deepening the digital divide. Nigeria’s </w:t>
      </w:r>
      <w:r w:rsidRPr="003C1B93">
        <w:rPr>
          <w:rFonts w:ascii="Calibri" w:hAnsi="Calibri" w:cs="Calibri"/>
          <w:b/>
          <w:bCs/>
        </w:rPr>
        <w:t xml:space="preserve">Olusegun </w:t>
      </w:r>
      <w:proofErr w:type="spellStart"/>
      <w:r w:rsidRPr="003C1B93">
        <w:rPr>
          <w:rFonts w:ascii="Calibri" w:hAnsi="Calibri" w:cs="Calibri"/>
          <w:b/>
          <w:bCs/>
        </w:rPr>
        <w:t>Omosehin</w:t>
      </w:r>
      <w:proofErr w:type="spellEnd"/>
      <w:r w:rsidRPr="003C1B93">
        <w:rPr>
          <w:rFonts w:ascii="Calibri" w:hAnsi="Calibri" w:cs="Calibri"/>
        </w:rPr>
        <w:t> called for agility in the face of geopolitical disruptions, while Uganda’s </w:t>
      </w:r>
      <w:r w:rsidRPr="003C1B93">
        <w:rPr>
          <w:rFonts w:ascii="Calibri" w:hAnsi="Calibri" w:cs="Calibri"/>
          <w:b/>
          <w:bCs/>
        </w:rPr>
        <w:t xml:space="preserve">Alhaj </w:t>
      </w:r>
      <w:proofErr w:type="spellStart"/>
      <w:r w:rsidRPr="003C1B93">
        <w:rPr>
          <w:rFonts w:ascii="Calibri" w:hAnsi="Calibri" w:cs="Calibri"/>
          <w:b/>
          <w:bCs/>
        </w:rPr>
        <w:t>Kaddunabbi</w:t>
      </w:r>
      <w:proofErr w:type="spellEnd"/>
      <w:r w:rsidRPr="003C1B93">
        <w:rPr>
          <w:rFonts w:ascii="Calibri" w:hAnsi="Calibri" w:cs="Calibri"/>
          <w:b/>
          <w:bCs/>
        </w:rPr>
        <w:t xml:space="preserve"> Ibrahim Lubega</w:t>
      </w:r>
      <w:r w:rsidRPr="003C1B93">
        <w:rPr>
          <w:rFonts w:ascii="Calibri" w:hAnsi="Calibri" w:cs="Calibri"/>
        </w:rPr>
        <w:t> and Zimbabwe’s </w:t>
      </w:r>
      <w:r w:rsidRPr="003C1B93">
        <w:rPr>
          <w:rFonts w:ascii="Calibri" w:hAnsi="Calibri" w:cs="Calibri"/>
          <w:b/>
          <w:bCs/>
        </w:rPr>
        <w:t xml:space="preserve">Dr. </w:t>
      </w:r>
      <w:r w:rsidRPr="003C1B93">
        <w:rPr>
          <w:rFonts w:ascii="Calibri" w:hAnsi="Calibri" w:cs="Calibri"/>
          <w:b/>
          <w:bCs/>
        </w:rPr>
        <w:lastRenderedPageBreak/>
        <w:t>Grace Muradzikwa</w:t>
      </w:r>
      <w:r w:rsidRPr="003C1B93">
        <w:rPr>
          <w:rFonts w:ascii="Calibri" w:hAnsi="Calibri" w:cs="Calibri"/>
        </w:rPr>
        <w:t> emphasized climate-responsive regulation and harmonized standards across African markets.</w:t>
      </w:r>
    </w:p>
    <w:p w14:paraId="1C98A4F2" w14:textId="77777777" w:rsidR="003C1B93" w:rsidRPr="003C1B93" w:rsidRDefault="003C1B93" w:rsidP="003C1B93">
      <w:pPr>
        <w:rPr>
          <w:rFonts w:ascii="Calibri" w:hAnsi="Calibri" w:cs="Calibri"/>
        </w:rPr>
      </w:pPr>
      <w:proofErr w:type="spellStart"/>
      <w:r w:rsidRPr="003C1B93">
        <w:rPr>
          <w:rFonts w:ascii="Calibri" w:hAnsi="Calibri" w:cs="Calibri"/>
          <w:b/>
          <w:bCs/>
        </w:rPr>
        <w:t>Nyimpini</w:t>
      </w:r>
      <w:proofErr w:type="spellEnd"/>
      <w:r w:rsidRPr="003C1B93">
        <w:rPr>
          <w:rFonts w:ascii="Calibri" w:hAnsi="Calibri" w:cs="Calibri"/>
          <w:b/>
          <w:bCs/>
        </w:rPr>
        <w:t xml:space="preserve"> Mabunda</w:t>
      </w:r>
      <w:r w:rsidRPr="003C1B93">
        <w:rPr>
          <w:rFonts w:ascii="Calibri" w:hAnsi="Calibri" w:cs="Calibri"/>
        </w:rPr>
        <w:t>, former CEO of General Electric Africa, urged CEOs to evolve beyond conventional leadership models. “The traditional CEO playbook is outdated. Innovation isn’t a department—it’s a culture,” he said, advocating for purpose-driven leadership grounded in African realities.</w:t>
      </w:r>
    </w:p>
    <w:p w14:paraId="26FCA372" w14:textId="77777777" w:rsidR="003C1B93" w:rsidRPr="003C1B93" w:rsidRDefault="003C1B93" w:rsidP="003C1B93">
      <w:pPr>
        <w:rPr>
          <w:rFonts w:ascii="Calibri" w:hAnsi="Calibri" w:cs="Calibri"/>
        </w:rPr>
      </w:pPr>
      <w:r w:rsidRPr="003C1B93">
        <w:rPr>
          <w:rFonts w:ascii="Calibri" w:hAnsi="Calibri" w:cs="Calibri"/>
        </w:rPr>
        <w:t>Another key session addressed the transition to risk-based capital (RBC) frameworks. Led by </w:t>
      </w:r>
      <w:r w:rsidRPr="003C1B93">
        <w:rPr>
          <w:rFonts w:ascii="Calibri" w:hAnsi="Calibri" w:cs="Calibri"/>
          <w:b/>
          <w:bCs/>
        </w:rPr>
        <w:t>David Kirk</w:t>
      </w:r>
      <w:r w:rsidRPr="003C1B93">
        <w:rPr>
          <w:rFonts w:ascii="Calibri" w:hAnsi="Calibri" w:cs="Calibri"/>
        </w:rPr>
        <w:t>, MD of Milliman Africa, with inputs from </w:t>
      </w:r>
      <w:r w:rsidRPr="003C1B93">
        <w:rPr>
          <w:rFonts w:ascii="Calibri" w:hAnsi="Calibri" w:cs="Calibri"/>
          <w:b/>
          <w:bCs/>
        </w:rPr>
        <w:t xml:space="preserve">Jooste </w:t>
      </w:r>
      <w:proofErr w:type="spellStart"/>
      <w:r w:rsidRPr="003C1B93">
        <w:rPr>
          <w:rFonts w:ascii="Calibri" w:hAnsi="Calibri" w:cs="Calibri"/>
          <w:b/>
          <w:bCs/>
        </w:rPr>
        <w:t>Steynberg</w:t>
      </w:r>
      <w:proofErr w:type="spellEnd"/>
      <w:r w:rsidRPr="003C1B93">
        <w:rPr>
          <w:rFonts w:ascii="Calibri" w:hAnsi="Calibri" w:cs="Calibri"/>
        </w:rPr>
        <w:t> of the South African Reserve Bank and </w:t>
      </w:r>
      <w:r w:rsidRPr="003C1B93">
        <w:rPr>
          <w:rFonts w:ascii="Calibri" w:hAnsi="Calibri" w:cs="Calibri"/>
          <w:b/>
          <w:bCs/>
        </w:rPr>
        <w:t>Cedric Maxwell</w:t>
      </w:r>
      <w:r w:rsidRPr="003C1B93">
        <w:rPr>
          <w:rFonts w:ascii="Calibri" w:hAnsi="Calibri" w:cs="Calibri"/>
        </w:rPr>
        <w:t>, Group Chief Risk Officer at Continental Re, the panel underscored the need for a phased, pragmatic approach to RBC compliance that safeguards both growth and policyholder protection.</w:t>
      </w:r>
    </w:p>
    <w:p w14:paraId="4517037D" w14:textId="77777777" w:rsidR="003C1B93" w:rsidRPr="003C1B93" w:rsidRDefault="003C1B93" w:rsidP="003C1B93">
      <w:pPr>
        <w:rPr>
          <w:rFonts w:ascii="Calibri" w:hAnsi="Calibri" w:cs="Calibri"/>
        </w:rPr>
      </w:pPr>
      <w:r w:rsidRPr="003C1B93">
        <w:rPr>
          <w:rFonts w:ascii="Calibri" w:hAnsi="Calibri" w:cs="Calibri"/>
        </w:rPr>
        <w:t>As the Summit wrapped up, the message was clear: </w:t>
      </w:r>
      <w:r w:rsidRPr="003C1B93">
        <w:rPr>
          <w:rFonts w:ascii="Calibri" w:hAnsi="Calibri" w:cs="Calibri"/>
          <w:b/>
          <w:bCs/>
        </w:rPr>
        <w:t>Adapt. Collaborate. Lead.</w:t>
      </w:r>
      <w:r w:rsidRPr="003C1B93">
        <w:rPr>
          <w:rFonts w:ascii="Calibri" w:hAnsi="Calibri" w:cs="Calibri"/>
        </w:rPr>
        <w:t> The African insurance industry must position itself not only as a stabilizer but as a catalyst for the continent’s digital and economic evolution.</w:t>
      </w:r>
    </w:p>
    <w:p w14:paraId="1EED994B" w14:textId="77777777" w:rsidR="003C1B93" w:rsidRPr="003C1B93" w:rsidRDefault="00830B94" w:rsidP="003C1B93">
      <w:pPr>
        <w:rPr>
          <w:rFonts w:ascii="Calibri" w:hAnsi="Calibri" w:cs="Calibri"/>
        </w:rPr>
      </w:pPr>
      <w:r>
        <w:rPr>
          <w:rFonts w:ascii="Calibri" w:hAnsi="Calibri" w:cs="Calibri"/>
          <w:noProof/>
        </w:rPr>
        <w:pict w14:anchorId="165CDC83">
          <v:rect id="_x0000_i1026" alt="" style="width:468pt;height:.05pt;mso-width-percent:0;mso-height-percent:0;mso-width-percent:0;mso-height-percent:0" o:hralign="center" o:hrstd="t" o:hr="t" fillcolor="#a0a0a0" stroked="f"/>
        </w:pict>
      </w:r>
    </w:p>
    <w:p w14:paraId="1C1EA5A5" w14:textId="77777777" w:rsidR="003C1B93" w:rsidRPr="003C1B93" w:rsidRDefault="003C1B93" w:rsidP="003C1B93">
      <w:pPr>
        <w:rPr>
          <w:rFonts w:ascii="Calibri" w:hAnsi="Calibri" w:cs="Calibri"/>
        </w:rPr>
      </w:pPr>
      <w:r w:rsidRPr="003C1B93">
        <w:rPr>
          <w:rFonts w:ascii="Calibri" w:hAnsi="Calibri" w:cs="Calibri"/>
          <w:b/>
          <w:bCs/>
        </w:rPr>
        <w:t xml:space="preserve">Journalists </w:t>
      </w:r>
      <w:proofErr w:type="spellStart"/>
      <w:r w:rsidRPr="003C1B93">
        <w:rPr>
          <w:rFonts w:ascii="Calibri" w:hAnsi="Calibri" w:cs="Calibri"/>
          <w:b/>
          <w:bCs/>
        </w:rPr>
        <w:t>Honoured</w:t>
      </w:r>
      <w:proofErr w:type="spellEnd"/>
      <w:r w:rsidRPr="003C1B93">
        <w:rPr>
          <w:rFonts w:ascii="Calibri" w:hAnsi="Calibri" w:cs="Calibri"/>
          <w:b/>
          <w:bCs/>
        </w:rPr>
        <w:t xml:space="preserve"> for Excellence in Re/Insurance Reporting</w:t>
      </w:r>
    </w:p>
    <w:p w14:paraId="5EC564C9" w14:textId="77777777" w:rsidR="003C1B93" w:rsidRPr="003C1B93" w:rsidRDefault="003C1B93" w:rsidP="003C1B93">
      <w:pPr>
        <w:rPr>
          <w:rFonts w:ascii="Calibri" w:hAnsi="Calibri" w:cs="Calibri"/>
        </w:rPr>
      </w:pPr>
      <w:r w:rsidRPr="003C1B93">
        <w:rPr>
          <w:rFonts w:ascii="Calibri" w:hAnsi="Calibri" w:cs="Calibri"/>
        </w:rPr>
        <w:t>The Summit also served as the backdrop for the </w:t>
      </w:r>
      <w:r w:rsidRPr="003C1B93">
        <w:rPr>
          <w:rFonts w:ascii="Calibri" w:hAnsi="Calibri" w:cs="Calibri"/>
          <w:b/>
          <w:bCs/>
        </w:rPr>
        <w:t>10th edition of the Pan-African Re/Insurance Journalism Awards</w:t>
      </w:r>
      <w:r w:rsidRPr="003C1B93">
        <w:rPr>
          <w:rFonts w:ascii="Calibri" w:hAnsi="Calibri" w:cs="Calibri"/>
        </w:rPr>
        <w:t>, which celebrated journalistic excellence in insurance reporting across the continent.</w:t>
      </w:r>
    </w:p>
    <w:p w14:paraId="55B8558D" w14:textId="77777777" w:rsidR="003C1B93" w:rsidRPr="003C1B93" w:rsidRDefault="003C1B93" w:rsidP="003C1B93">
      <w:pPr>
        <w:rPr>
          <w:rFonts w:ascii="Calibri" w:hAnsi="Calibri" w:cs="Calibri"/>
        </w:rPr>
      </w:pPr>
      <w:r w:rsidRPr="003C1B93">
        <w:rPr>
          <w:rFonts w:ascii="Calibri" w:hAnsi="Calibri" w:cs="Calibri"/>
        </w:rPr>
        <w:t>This year’s competition saw a record </w:t>
      </w:r>
      <w:r w:rsidRPr="003C1B93">
        <w:rPr>
          <w:rFonts w:ascii="Calibri" w:hAnsi="Calibri" w:cs="Calibri"/>
          <w:b/>
          <w:bCs/>
        </w:rPr>
        <w:t>150+ entries from 19 African countries</w:t>
      </w:r>
      <w:r w:rsidRPr="003C1B93">
        <w:rPr>
          <w:rFonts w:ascii="Calibri" w:hAnsi="Calibri" w:cs="Calibri"/>
        </w:rPr>
        <w:t>, a 29% increase from the previous year, reflecting growing interest and depth in re/insurance storytelling across Anglophone, Francophone, and Arabic media.</w:t>
      </w:r>
    </w:p>
    <w:p w14:paraId="1BB6D698" w14:textId="77777777" w:rsidR="003C1B93" w:rsidRPr="003C1B93" w:rsidRDefault="003C1B93" w:rsidP="003C1B93">
      <w:pPr>
        <w:rPr>
          <w:rFonts w:ascii="Calibri" w:hAnsi="Calibri" w:cs="Calibri"/>
        </w:rPr>
      </w:pPr>
      <w:r w:rsidRPr="003C1B93">
        <w:rPr>
          <w:rFonts w:ascii="Calibri" w:hAnsi="Calibri" w:cs="Calibri"/>
          <w:b/>
          <w:bCs/>
        </w:rPr>
        <w:t xml:space="preserve">Patrick </w:t>
      </w:r>
      <w:proofErr w:type="spellStart"/>
      <w:r w:rsidRPr="003C1B93">
        <w:rPr>
          <w:rFonts w:ascii="Calibri" w:hAnsi="Calibri" w:cs="Calibri"/>
          <w:b/>
          <w:bCs/>
        </w:rPr>
        <w:t>Alushula</w:t>
      </w:r>
      <w:proofErr w:type="spellEnd"/>
      <w:r w:rsidRPr="003C1B93">
        <w:rPr>
          <w:rFonts w:ascii="Calibri" w:hAnsi="Calibri" w:cs="Calibri"/>
        </w:rPr>
        <w:t> of Nation Media Group (Kenya) was named overall winner and clinched the English Print category for his comprehensive article on cybercrime risks in Kenya and the rising adoption of cyber insurance. His work was lauded for its clarity, depth, and contribution to public understanding of cybersecurity and risk management.</w:t>
      </w:r>
    </w:p>
    <w:p w14:paraId="50534CED" w14:textId="77777777" w:rsidR="003C1B93" w:rsidRDefault="003C1B93" w:rsidP="003C1B93">
      <w:pPr>
        <w:rPr>
          <w:rFonts w:ascii="Calibri" w:hAnsi="Calibri" w:cs="Calibri"/>
          <w:i/>
          <w:iCs/>
        </w:rPr>
      </w:pPr>
      <w:r w:rsidRPr="003C1B93">
        <w:rPr>
          <w:rFonts w:ascii="Calibri" w:hAnsi="Calibri" w:cs="Calibri"/>
        </w:rPr>
        <w:t>Commenting on the Awards, </w:t>
      </w:r>
      <w:r w:rsidRPr="003C1B93">
        <w:rPr>
          <w:rFonts w:ascii="Calibri" w:hAnsi="Calibri" w:cs="Calibri"/>
          <w:b/>
          <w:bCs/>
        </w:rPr>
        <w:t>Lawrence Nazare</w:t>
      </w:r>
      <w:r w:rsidRPr="003C1B93">
        <w:rPr>
          <w:rFonts w:ascii="Calibri" w:hAnsi="Calibri" w:cs="Calibri"/>
        </w:rPr>
        <w:t> stated:</w:t>
      </w:r>
      <w:r w:rsidRPr="003C1B93">
        <w:rPr>
          <w:rFonts w:ascii="Calibri" w:hAnsi="Calibri" w:cs="Calibri"/>
        </w:rPr>
        <w:br/>
      </w:r>
      <w:r w:rsidRPr="003C1B93">
        <w:rPr>
          <w:rFonts w:ascii="Calibri" w:hAnsi="Calibri" w:cs="Calibri"/>
          <w:i/>
          <w:iCs/>
        </w:rPr>
        <w:t>“The 2025 awards mark a decade of celebrating journalistic talent and excellence within the re/insurance industry. This milestone reinforces our commitment to quality reporting and to elevating the understanding of insurance across the continent.”</w:t>
      </w:r>
    </w:p>
    <w:p w14:paraId="446C7537" w14:textId="2741BF10" w:rsidR="003C1B93" w:rsidRDefault="003C1B93" w:rsidP="003C1B93">
      <w:pPr>
        <w:rPr>
          <w:rFonts w:ascii="Calibri" w:hAnsi="Calibri" w:cs="Calibri"/>
          <w:i/>
          <w:iCs/>
        </w:rPr>
      </w:pPr>
    </w:p>
    <w:p w14:paraId="0BD4CA15" w14:textId="77777777" w:rsidR="003C1B93" w:rsidRPr="003C1B93" w:rsidRDefault="003C1B93" w:rsidP="003C1B93">
      <w:pPr>
        <w:rPr>
          <w:rFonts w:ascii="Calibri" w:hAnsi="Calibri" w:cs="Calibri"/>
        </w:rPr>
      </w:pPr>
    </w:p>
    <w:p w14:paraId="26BAF36B" w14:textId="77777777" w:rsidR="003C1B93" w:rsidRPr="003C1B93" w:rsidRDefault="003C1B93" w:rsidP="003C1B93">
      <w:pPr>
        <w:rPr>
          <w:rFonts w:ascii="Calibri" w:hAnsi="Calibri" w:cs="Calibri"/>
        </w:rPr>
      </w:pPr>
      <w:r w:rsidRPr="003C1B93">
        <w:rPr>
          <w:rFonts w:ascii="Calibri" w:hAnsi="Calibri" w:cs="Calibri"/>
          <w:b/>
          <w:bCs/>
        </w:rPr>
        <w:lastRenderedPageBreak/>
        <w:t>Winners by Category:</w:t>
      </w:r>
    </w:p>
    <w:p w14:paraId="6D19291C" w14:textId="77777777" w:rsidR="003C1B93" w:rsidRPr="003C1B93" w:rsidRDefault="003C1B93" w:rsidP="003C1B93">
      <w:pPr>
        <w:rPr>
          <w:rFonts w:ascii="Calibri" w:hAnsi="Calibri" w:cs="Calibri"/>
        </w:rPr>
      </w:pPr>
      <w:r w:rsidRPr="003C1B93">
        <w:rPr>
          <w:rFonts w:ascii="Calibri" w:hAnsi="Calibri" w:cs="Calibri"/>
          <w:b/>
          <w:bCs/>
        </w:rPr>
        <w:t>English Broadcast</w:t>
      </w:r>
      <w:r w:rsidRPr="003C1B93">
        <w:rPr>
          <w:rFonts w:ascii="Calibri" w:hAnsi="Calibri" w:cs="Calibri"/>
        </w:rPr>
        <w:br/>
        <w:t>• Winner: </w:t>
      </w:r>
      <w:r w:rsidRPr="003C1B93">
        <w:rPr>
          <w:rFonts w:ascii="Calibri" w:hAnsi="Calibri" w:cs="Calibri"/>
          <w:i/>
          <w:iCs/>
        </w:rPr>
        <w:t>Blessing Ifechukwude</w:t>
      </w:r>
      <w:r w:rsidRPr="003C1B93">
        <w:rPr>
          <w:rFonts w:ascii="Calibri" w:hAnsi="Calibri" w:cs="Calibri"/>
        </w:rPr>
        <w:t> – Voice of Nigeria (Nigeria)</w:t>
      </w:r>
      <w:r w:rsidRPr="003C1B93">
        <w:rPr>
          <w:rFonts w:ascii="Calibri" w:hAnsi="Calibri" w:cs="Calibri"/>
        </w:rPr>
        <w:br/>
        <w:t>• 1st Runner-Up: </w:t>
      </w:r>
      <w:r w:rsidRPr="003C1B93">
        <w:rPr>
          <w:rFonts w:ascii="Calibri" w:hAnsi="Calibri" w:cs="Calibri"/>
          <w:i/>
          <w:iCs/>
        </w:rPr>
        <w:t xml:space="preserve">Destiny </w:t>
      </w:r>
      <w:proofErr w:type="spellStart"/>
      <w:r w:rsidRPr="003C1B93">
        <w:rPr>
          <w:rFonts w:ascii="Calibri" w:hAnsi="Calibri" w:cs="Calibri"/>
          <w:i/>
          <w:iCs/>
        </w:rPr>
        <w:t>Onyemihia</w:t>
      </w:r>
      <w:proofErr w:type="spellEnd"/>
      <w:r w:rsidRPr="003C1B93">
        <w:rPr>
          <w:rFonts w:ascii="Calibri" w:hAnsi="Calibri" w:cs="Calibri"/>
        </w:rPr>
        <w:t> – Voice of Nigeria (Nigeria)</w:t>
      </w:r>
      <w:r w:rsidRPr="003C1B93">
        <w:rPr>
          <w:rFonts w:ascii="Calibri" w:hAnsi="Calibri" w:cs="Calibri"/>
        </w:rPr>
        <w:br/>
        <w:t>• 2nd Runner-Up: </w:t>
      </w:r>
      <w:r w:rsidRPr="003C1B93">
        <w:rPr>
          <w:rFonts w:ascii="Calibri" w:hAnsi="Calibri" w:cs="Calibri"/>
          <w:i/>
          <w:iCs/>
        </w:rPr>
        <w:t>Ridwan Karim Dini-Osman</w:t>
      </w:r>
      <w:r w:rsidRPr="003C1B93">
        <w:rPr>
          <w:rFonts w:ascii="Calibri" w:hAnsi="Calibri" w:cs="Calibri"/>
        </w:rPr>
        <w:t> – EIB Network (Ghana)</w:t>
      </w:r>
    </w:p>
    <w:p w14:paraId="794AFDD2" w14:textId="77777777" w:rsidR="003C1B93" w:rsidRPr="003C1B93" w:rsidRDefault="003C1B93" w:rsidP="003C1B93">
      <w:pPr>
        <w:rPr>
          <w:rFonts w:ascii="Calibri" w:hAnsi="Calibri" w:cs="Calibri"/>
        </w:rPr>
      </w:pPr>
      <w:r w:rsidRPr="003C1B93">
        <w:rPr>
          <w:rFonts w:ascii="Calibri" w:hAnsi="Calibri" w:cs="Calibri"/>
          <w:b/>
          <w:bCs/>
        </w:rPr>
        <w:t>English Print</w:t>
      </w:r>
      <w:r w:rsidRPr="003C1B93">
        <w:rPr>
          <w:rFonts w:ascii="Calibri" w:hAnsi="Calibri" w:cs="Calibri"/>
        </w:rPr>
        <w:br/>
        <w:t>• Winner: </w:t>
      </w:r>
      <w:r w:rsidRPr="003C1B93">
        <w:rPr>
          <w:rFonts w:ascii="Calibri" w:hAnsi="Calibri" w:cs="Calibri"/>
          <w:i/>
          <w:iCs/>
        </w:rPr>
        <w:t xml:space="preserve">Patrick </w:t>
      </w:r>
      <w:proofErr w:type="spellStart"/>
      <w:r w:rsidRPr="003C1B93">
        <w:rPr>
          <w:rFonts w:ascii="Calibri" w:hAnsi="Calibri" w:cs="Calibri"/>
          <w:i/>
          <w:iCs/>
        </w:rPr>
        <w:t>Alushula</w:t>
      </w:r>
      <w:proofErr w:type="spellEnd"/>
      <w:r w:rsidRPr="003C1B93">
        <w:rPr>
          <w:rFonts w:ascii="Calibri" w:hAnsi="Calibri" w:cs="Calibri"/>
        </w:rPr>
        <w:t> – Nation Media Group (Kenya)</w:t>
      </w:r>
      <w:r w:rsidRPr="003C1B93">
        <w:rPr>
          <w:rFonts w:ascii="Calibri" w:hAnsi="Calibri" w:cs="Calibri"/>
        </w:rPr>
        <w:br/>
        <w:t>• 1st Runner-Up: </w:t>
      </w:r>
      <w:r w:rsidRPr="003C1B93">
        <w:rPr>
          <w:rFonts w:ascii="Calibri" w:hAnsi="Calibri" w:cs="Calibri"/>
          <w:i/>
          <w:iCs/>
        </w:rPr>
        <w:t>Isaac Khisa</w:t>
      </w:r>
      <w:r w:rsidRPr="003C1B93">
        <w:rPr>
          <w:rFonts w:ascii="Calibri" w:hAnsi="Calibri" w:cs="Calibri"/>
        </w:rPr>
        <w:t> – The Independent (Uganda)</w:t>
      </w:r>
      <w:r w:rsidRPr="003C1B93">
        <w:rPr>
          <w:rFonts w:ascii="Calibri" w:hAnsi="Calibri" w:cs="Calibri"/>
        </w:rPr>
        <w:br/>
        <w:t>• 2nd Runner-Up: </w:t>
      </w:r>
      <w:proofErr w:type="spellStart"/>
      <w:r w:rsidRPr="003C1B93">
        <w:rPr>
          <w:rFonts w:ascii="Calibri" w:hAnsi="Calibri" w:cs="Calibri"/>
          <w:i/>
          <w:iCs/>
        </w:rPr>
        <w:t>Nanjinia</w:t>
      </w:r>
      <w:proofErr w:type="spellEnd"/>
      <w:r w:rsidRPr="003C1B93">
        <w:rPr>
          <w:rFonts w:ascii="Calibri" w:hAnsi="Calibri" w:cs="Calibri"/>
          <w:i/>
          <w:iCs/>
        </w:rPr>
        <w:t xml:space="preserve"> </w:t>
      </w:r>
      <w:proofErr w:type="spellStart"/>
      <w:r w:rsidRPr="003C1B93">
        <w:rPr>
          <w:rFonts w:ascii="Calibri" w:hAnsi="Calibri" w:cs="Calibri"/>
          <w:i/>
          <w:iCs/>
        </w:rPr>
        <w:t>Wamuswa</w:t>
      </w:r>
      <w:proofErr w:type="spellEnd"/>
      <w:r w:rsidRPr="003C1B93">
        <w:rPr>
          <w:rFonts w:ascii="Calibri" w:hAnsi="Calibri" w:cs="Calibri"/>
        </w:rPr>
        <w:t> – The Standard Group (Kenya)</w:t>
      </w:r>
    </w:p>
    <w:p w14:paraId="4CF85BA6" w14:textId="77777777" w:rsidR="003C1B93" w:rsidRPr="003C1B93" w:rsidRDefault="003C1B93" w:rsidP="003C1B93">
      <w:pPr>
        <w:rPr>
          <w:rFonts w:ascii="Calibri" w:hAnsi="Calibri" w:cs="Calibri"/>
        </w:rPr>
      </w:pPr>
      <w:r w:rsidRPr="003C1B93">
        <w:rPr>
          <w:rFonts w:ascii="Calibri" w:hAnsi="Calibri" w:cs="Calibri"/>
          <w:b/>
          <w:bCs/>
        </w:rPr>
        <w:t>English Online</w:t>
      </w:r>
      <w:r w:rsidRPr="003C1B93">
        <w:rPr>
          <w:rFonts w:ascii="Calibri" w:hAnsi="Calibri" w:cs="Calibri"/>
        </w:rPr>
        <w:br/>
        <w:t>• Winner: </w:t>
      </w:r>
      <w:r w:rsidRPr="003C1B93">
        <w:rPr>
          <w:rFonts w:ascii="Calibri" w:hAnsi="Calibri" w:cs="Calibri"/>
          <w:i/>
          <w:iCs/>
        </w:rPr>
        <w:t>Okello Jesus Ojala</w:t>
      </w:r>
      <w:r w:rsidRPr="003C1B93">
        <w:rPr>
          <w:rFonts w:ascii="Calibri" w:hAnsi="Calibri" w:cs="Calibri"/>
        </w:rPr>
        <w:t> – TND News (Uganda)</w:t>
      </w:r>
      <w:r w:rsidRPr="003C1B93">
        <w:rPr>
          <w:rFonts w:ascii="Calibri" w:hAnsi="Calibri" w:cs="Calibri"/>
        </w:rPr>
        <w:br/>
        <w:t>• 1st Runner-Up: </w:t>
      </w:r>
      <w:r w:rsidRPr="003C1B93">
        <w:rPr>
          <w:rFonts w:ascii="Calibri" w:hAnsi="Calibri" w:cs="Calibri"/>
          <w:i/>
          <w:iCs/>
        </w:rPr>
        <w:t>Nelson Mandela Muhoozi</w:t>
      </w:r>
      <w:r w:rsidRPr="003C1B93">
        <w:rPr>
          <w:rFonts w:ascii="Calibri" w:hAnsi="Calibri" w:cs="Calibri"/>
        </w:rPr>
        <w:t> – New Vision (Uganda)</w:t>
      </w:r>
      <w:r w:rsidRPr="003C1B93">
        <w:rPr>
          <w:rFonts w:ascii="Calibri" w:hAnsi="Calibri" w:cs="Calibri"/>
        </w:rPr>
        <w:br/>
        <w:t>• 2nd Runner-Up: </w:t>
      </w:r>
      <w:proofErr w:type="spellStart"/>
      <w:r w:rsidRPr="003C1B93">
        <w:rPr>
          <w:rFonts w:ascii="Calibri" w:hAnsi="Calibri" w:cs="Calibri"/>
          <w:i/>
          <w:iCs/>
        </w:rPr>
        <w:t>Etornam</w:t>
      </w:r>
      <w:proofErr w:type="spellEnd"/>
      <w:r w:rsidRPr="003C1B93">
        <w:rPr>
          <w:rFonts w:ascii="Calibri" w:hAnsi="Calibri" w:cs="Calibri"/>
          <w:i/>
          <w:iCs/>
        </w:rPr>
        <w:t xml:space="preserve"> </w:t>
      </w:r>
      <w:proofErr w:type="spellStart"/>
      <w:r w:rsidRPr="003C1B93">
        <w:rPr>
          <w:rFonts w:ascii="Calibri" w:hAnsi="Calibri" w:cs="Calibri"/>
          <w:i/>
          <w:iCs/>
        </w:rPr>
        <w:t>Agbemor</w:t>
      </w:r>
      <w:proofErr w:type="spellEnd"/>
      <w:r w:rsidRPr="003C1B93">
        <w:rPr>
          <w:rFonts w:ascii="Calibri" w:hAnsi="Calibri" w:cs="Calibri"/>
        </w:rPr>
        <w:t> – Pent Media Centre (Ghana)</w:t>
      </w:r>
    </w:p>
    <w:p w14:paraId="6EE0BA9B" w14:textId="77777777" w:rsidR="003C1B93" w:rsidRPr="003C1B93" w:rsidRDefault="003C1B93" w:rsidP="003C1B93">
      <w:pPr>
        <w:rPr>
          <w:rFonts w:ascii="Calibri" w:hAnsi="Calibri" w:cs="Calibri"/>
        </w:rPr>
      </w:pPr>
      <w:r w:rsidRPr="003C1B93">
        <w:rPr>
          <w:rFonts w:ascii="Calibri" w:hAnsi="Calibri" w:cs="Calibri"/>
          <w:b/>
          <w:bCs/>
        </w:rPr>
        <w:t>French (Broadcast/Print/Online)</w:t>
      </w:r>
      <w:r w:rsidRPr="003C1B93">
        <w:rPr>
          <w:rFonts w:ascii="Calibri" w:hAnsi="Calibri" w:cs="Calibri"/>
        </w:rPr>
        <w:br/>
        <w:t>• Winner: </w:t>
      </w:r>
      <w:r w:rsidRPr="003C1B93">
        <w:rPr>
          <w:rFonts w:ascii="Calibri" w:hAnsi="Calibri" w:cs="Calibri"/>
          <w:i/>
          <w:iCs/>
        </w:rPr>
        <w:t>RABO Oumarou</w:t>
      </w:r>
      <w:r w:rsidRPr="003C1B93">
        <w:rPr>
          <w:rFonts w:ascii="Calibri" w:hAnsi="Calibri" w:cs="Calibri"/>
        </w:rPr>
        <w:t xml:space="preserve"> – Les Editions </w:t>
      </w:r>
      <w:proofErr w:type="spellStart"/>
      <w:r w:rsidRPr="003C1B93">
        <w:rPr>
          <w:rFonts w:ascii="Calibri" w:hAnsi="Calibri" w:cs="Calibri"/>
        </w:rPr>
        <w:t>Sidwaya</w:t>
      </w:r>
      <w:proofErr w:type="spellEnd"/>
      <w:r w:rsidRPr="003C1B93">
        <w:rPr>
          <w:rFonts w:ascii="Calibri" w:hAnsi="Calibri" w:cs="Calibri"/>
        </w:rPr>
        <w:t xml:space="preserve"> (Burkina Faso)</w:t>
      </w:r>
      <w:r w:rsidRPr="003C1B93">
        <w:rPr>
          <w:rFonts w:ascii="Calibri" w:hAnsi="Calibri" w:cs="Calibri"/>
        </w:rPr>
        <w:br/>
        <w:t>• 1st Runner-Up: </w:t>
      </w:r>
      <w:r w:rsidRPr="003C1B93">
        <w:rPr>
          <w:rFonts w:ascii="Calibri" w:hAnsi="Calibri" w:cs="Calibri"/>
          <w:i/>
          <w:iCs/>
        </w:rPr>
        <w:t xml:space="preserve">Ghassan </w:t>
      </w:r>
      <w:proofErr w:type="spellStart"/>
      <w:r w:rsidRPr="003C1B93">
        <w:rPr>
          <w:rFonts w:ascii="Calibri" w:hAnsi="Calibri" w:cs="Calibri"/>
          <w:i/>
          <w:iCs/>
        </w:rPr>
        <w:t>Waïl</w:t>
      </w:r>
      <w:proofErr w:type="spellEnd"/>
      <w:r w:rsidRPr="003C1B93">
        <w:rPr>
          <w:rFonts w:ascii="Calibri" w:hAnsi="Calibri" w:cs="Calibri"/>
          <w:i/>
          <w:iCs/>
        </w:rPr>
        <w:t xml:space="preserve"> El </w:t>
      </w:r>
      <w:proofErr w:type="spellStart"/>
      <w:r w:rsidRPr="003C1B93">
        <w:rPr>
          <w:rFonts w:ascii="Calibri" w:hAnsi="Calibri" w:cs="Calibri"/>
          <w:i/>
          <w:iCs/>
        </w:rPr>
        <w:t>Karmouni</w:t>
      </w:r>
      <w:proofErr w:type="spellEnd"/>
      <w:r w:rsidRPr="003C1B93">
        <w:rPr>
          <w:rFonts w:ascii="Calibri" w:hAnsi="Calibri" w:cs="Calibri"/>
        </w:rPr>
        <w:t> – Medias24 (Morocco)</w:t>
      </w:r>
      <w:r w:rsidRPr="003C1B93">
        <w:rPr>
          <w:rFonts w:ascii="Calibri" w:hAnsi="Calibri" w:cs="Calibri"/>
        </w:rPr>
        <w:br/>
        <w:t>• 2nd Runner-Up: </w:t>
      </w:r>
      <w:proofErr w:type="spellStart"/>
      <w:r w:rsidRPr="003C1B93">
        <w:rPr>
          <w:rFonts w:ascii="Calibri" w:hAnsi="Calibri" w:cs="Calibri"/>
          <w:i/>
          <w:iCs/>
        </w:rPr>
        <w:t>Bahwa</w:t>
      </w:r>
      <w:proofErr w:type="spellEnd"/>
      <w:r w:rsidRPr="003C1B93">
        <w:rPr>
          <w:rFonts w:ascii="Calibri" w:hAnsi="Calibri" w:cs="Calibri"/>
          <w:i/>
          <w:iCs/>
        </w:rPr>
        <w:t xml:space="preserve"> Ferdinand</w:t>
      </w:r>
      <w:r w:rsidRPr="003C1B93">
        <w:rPr>
          <w:rFonts w:ascii="Calibri" w:hAnsi="Calibri" w:cs="Calibri"/>
        </w:rPr>
        <w:t xml:space="preserve"> – Le </w:t>
      </w:r>
      <w:proofErr w:type="spellStart"/>
      <w:r w:rsidRPr="003C1B93">
        <w:rPr>
          <w:rFonts w:ascii="Calibri" w:hAnsi="Calibri" w:cs="Calibri"/>
        </w:rPr>
        <w:t>Journal.Africa</w:t>
      </w:r>
      <w:proofErr w:type="spellEnd"/>
      <w:r w:rsidRPr="003C1B93">
        <w:rPr>
          <w:rFonts w:ascii="Calibri" w:hAnsi="Calibri" w:cs="Calibri"/>
        </w:rPr>
        <w:t xml:space="preserve"> (Burundi)</w:t>
      </w:r>
    </w:p>
    <w:p w14:paraId="3E63BB34" w14:textId="77777777" w:rsidR="003C1B93" w:rsidRPr="003C1B93" w:rsidRDefault="003C1B93" w:rsidP="003C1B93">
      <w:pPr>
        <w:rPr>
          <w:rFonts w:ascii="Calibri" w:hAnsi="Calibri" w:cs="Calibri"/>
        </w:rPr>
      </w:pPr>
      <w:r w:rsidRPr="003C1B93">
        <w:rPr>
          <w:rFonts w:ascii="Calibri" w:hAnsi="Calibri" w:cs="Calibri"/>
          <w:b/>
          <w:bCs/>
        </w:rPr>
        <w:t>Arabic (Broadcast/Print/Online)</w:t>
      </w:r>
      <w:r w:rsidRPr="003C1B93">
        <w:rPr>
          <w:rFonts w:ascii="Calibri" w:hAnsi="Calibri" w:cs="Calibri"/>
        </w:rPr>
        <w:br/>
        <w:t>• Winner: </w:t>
      </w:r>
      <w:r w:rsidRPr="003C1B93">
        <w:rPr>
          <w:rFonts w:ascii="Calibri" w:hAnsi="Calibri" w:cs="Calibri"/>
          <w:i/>
          <w:iCs/>
        </w:rPr>
        <w:t>Eslam Sherif</w:t>
      </w:r>
      <w:r w:rsidRPr="003C1B93">
        <w:rPr>
          <w:rFonts w:ascii="Calibri" w:hAnsi="Calibri" w:cs="Calibri"/>
        </w:rPr>
        <w:t xml:space="preserve"> – </w:t>
      </w:r>
      <w:proofErr w:type="spellStart"/>
      <w:r w:rsidRPr="003C1B93">
        <w:rPr>
          <w:rFonts w:ascii="Calibri" w:hAnsi="Calibri" w:cs="Calibri"/>
        </w:rPr>
        <w:t>Almal</w:t>
      </w:r>
      <w:proofErr w:type="spellEnd"/>
      <w:r w:rsidRPr="003C1B93">
        <w:rPr>
          <w:rFonts w:ascii="Calibri" w:hAnsi="Calibri" w:cs="Calibri"/>
        </w:rPr>
        <w:t xml:space="preserve"> (Egypt)</w:t>
      </w:r>
      <w:r w:rsidRPr="003C1B93">
        <w:rPr>
          <w:rFonts w:ascii="Calibri" w:hAnsi="Calibri" w:cs="Calibri"/>
        </w:rPr>
        <w:br/>
        <w:t>• 1st Runner-Up: </w:t>
      </w:r>
      <w:r w:rsidRPr="003C1B93">
        <w:rPr>
          <w:rFonts w:ascii="Calibri" w:hAnsi="Calibri" w:cs="Calibri"/>
          <w:i/>
          <w:iCs/>
        </w:rPr>
        <w:t>Ibraheem Issa</w:t>
      </w:r>
      <w:r w:rsidRPr="003C1B93">
        <w:rPr>
          <w:rFonts w:ascii="Calibri" w:hAnsi="Calibri" w:cs="Calibri"/>
        </w:rPr>
        <w:t xml:space="preserve"> – </w:t>
      </w:r>
      <w:proofErr w:type="spellStart"/>
      <w:r w:rsidRPr="003C1B93">
        <w:rPr>
          <w:rFonts w:ascii="Calibri" w:hAnsi="Calibri" w:cs="Calibri"/>
        </w:rPr>
        <w:t>Almal</w:t>
      </w:r>
      <w:proofErr w:type="spellEnd"/>
      <w:r w:rsidRPr="003C1B93">
        <w:rPr>
          <w:rFonts w:ascii="Calibri" w:hAnsi="Calibri" w:cs="Calibri"/>
        </w:rPr>
        <w:t xml:space="preserve"> (Egypt)</w:t>
      </w:r>
      <w:r w:rsidRPr="003C1B93">
        <w:rPr>
          <w:rFonts w:ascii="Calibri" w:hAnsi="Calibri" w:cs="Calibri"/>
        </w:rPr>
        <w:br/>
        <w:t>• 2nd Runner-Up: </w:t>
      </w:r>
      <w:r w:rsidRPr="003C1B93">
        <w:rPr>
          <w:rFonts w:ascii="Calibri" w:hAnsi="Calibri" w:cs="Calibri"/>
          <w:i/>
          <w:iCs/>
        </w:rPr>
        <w:t>Mohamed Azab Tawfik</w:t>
      </w:r>
      <w:r w:rsidRPr="003C1B93">
        <w:rPr>
          <w:rFonts w:ascii="Calibri" w:hAnsi="Calibri" w:cs="Calibri"/>
        </w:rPr>
        <w:t xml:space="preserve"> – </w:t>
      </w:r>
      <w:proofErr w:type="spellStart"/>
      <w:r w:rsidRPr="003C1B93">
        <w:rPr>
          <w:rFonts w:ascii="Calibri" w:hAnsi="Calibri" w:cs="Calibri"/>
        </w:rPr>
        <w:t>Alborsa</w:t>
      </w:r>
      <w:proofErr w:type="spellEnd"/>
      <w:r w:rsidRPr="003C1B93">
        <w:rPr>
          <w:rFonts w:ascii="Calibri" w:hAnsi="Calibri" w:cs="Calibri"/>
        </w:rPr>
        <w:t xml:space="preserve"> Newspaper (Egypt)</w:t>
      </w:r>
    </w:p>
    <w:p w14:paraId="13118D24" w14:textId="77777777" w:rsidR="003C1B93" w:rsidRPr="003C1B93" w:rsidRDefault="003C1B93" w:rsidP="003C1B93">
      <w:pPr>
        <w:rPr>
          <w:rFonts w:ascii="Calibri" w:hAnsi="Calibri" w:cs="Calibri"/>
        </w:rPr>
      </w:pPr>
      <w:r w:rsidRPr="003C1B93">
        <w:rPr>
          <w:rFonts w:ascii="Calibri" w:hAnsi="Calibri" w:cs="Calibri"/>
          <w:b/>
          <w:bCs/>
        </w:rPr>
        <w:t>Dr. Femi Oyetunji Future Talent Award</w:t>
      </w:r>
      <w:r w:rsidRPr="003C1B93">
        <w:rPr>
          <w:rFonts w:ascii="Calibri" w:hAnsi="Calibri" w:cs="Calibri"/>
        </w:rPr>
        <w:br/>
        <w:t>• Winner: </w:t>
      </w:r>
      <w:r w:rsidRPr="003C1B93">
        <w:rPr>
          <w:rFonts w:ascii="Calibri" w:hAnsi="Calibri" w:cs="Calibri"/>
          <w:i/>
          <w:iCs/>
        </w:rPr>
        <w:t>Ayele Addis Ambelu</w:t>
      </w:r>
      <w:r w:rsidRPr="003C1B93">
        <w:rPr>
          <w:rFonts w:ascii="Calibri" w:hAnsi="Calibri" w:cs="Calibri"/>
        </w:rPr>
        <w:t> – Africa News Channel (Ethiopia)</w:t>
      </w:r>
      <w:r w:rsidRPr="003C1B93">
        <w:rPr>
          <w:rFonts w:ascii="Calibri" w:hAnsi="Calibri" w:cs="Calibri"/>
        </w:rPr>
        <w:br/>
        <w:t>His piece traced the evolution of Ethiopia’s insurance industry from 1905 to the present, offering a thoughtful analysis of its modern-day challenges.</w:t>
      </w:r>
    </w:p>
    <w:p w14:paraId="236049FD" w14:textId="77777777" w:rsidR="003C1B93" w:rsidRPr="003C1B93" w:rsidRDefault="00830B94" w:rsidP="003C1B93">
      <w:pPr>
        <w:rPr>
          <w:rFonts w:ascii="Calibri" w:hAnsi="Calibri" w:cs="Calibri"/>
        </w:rPr>
      </w:pPr>
      <w:r>
        <w:rPr>
          <w:rFonts w:ascii="Calibri" w:hAnsi="Calibri" w:cs="Calibri"/>
          <w:noProof/>
        </w:rPr>
        <w:pict w14:anchorId="03845108">
          <v:rect id="_x0000_i1025" alt="" style="width:468pt;height:.05pt;mso-width-percent:0;mso-height-percent:0;mso-width-percent:0;mso-height-percent:0" o:hralign="center" o:hrstd="t" o:hr="t" fillcolor="#a0a0a0" stroked="f"/>
        </w:pict>
      </w:r>
    </w:p>
    <w:p w14:paraId="40033352" w14:textId="77777777" w:rsidR="003C1B93" w:rsidRPr="003C1B93" w:rsidRDefault="003C1B93" w:rsidP="003C1B93">
      <w:pPr>
        <w:rPr>
          <w:rFonts w:ascii="Calibri" w:hAnsi="Calibri" w:cs="Calibri"/>
        </w:rPr>
      </w:pPr>
      <w:r w:rsidRPr="003C1B93">
        <w:rPr>
          <w:rFonts w:ascii="Calibri" w:hAnsi="Calibri" w:cs="Calibri"/>
          <w:b/>
          <w:bCs/>
        </w:rPr>
        <w:t>About Continental Reinsurance</w:t>
      </w:r>
      <w:r w:rsidRPr="003C1B93">
        <w:rPr>
          <w:rFonts w:ascii="Calibri" w:hAnsi="Calibri" w:cs="Calibri"/>
        </w:rPr>
        <w:br/>
        <w:t>Continental Reinsurance is a private pan-African reinsurance company with operations across Africa. </w:t>
      </w:r>
      <w:r w:rsidRPr="003C1B93">
        <w:rPr>
          <w:rFonts w:ascii="Calibri" w:hAnsi="Calibri" w:cs="Calibri"/>
          <w:b/>
          <w:bCs/>
        </w:rPr>
        <w:t>Celebrating 40 years</w:t>
      </w:r>
      <w:r w:rsidRPr="003C1B93">
        <w:rPr>
          <w:rFonts w:ascii="Calibri" w:hAnsi="Calibri" w:cs="Calibri"/>
        </w:rPr>
        <w:t> of service in 2025, the company has championed risk management, capacity development, and sustainable insurance solutions that strengthen Africa’s resilience and prosperity.</w:t>
      </w:r>
    </w:p>
    <w:p w14:paraId="17047912" w14:textId="4B711E6E" w:rsidR="009D3EC5" w:rsidRPr="008F7556" w:rsidRDefault="003C1B93">
      <w:pPr>
        <w:rPr>
          <w:rFonts w:ascii="Calibri" w:hAnsi="Calibri" w:cs="Calibri"/>
        </w:rPr>
      </w:pPr>
      <w:r>
        <w:rPr>
          <w:rFonts w:ascii="Calibri" w:hAnsi="Calibri" w:cs="Calibri"/>
        </w:rPr>
        <w:t xml:space="preserve">For enquiries contact:  Elsie Mbera at </w:t>
      </w:r>
      <w:hyperlink r:id="rId7" w:history="1">
        <w:r w:rsidRPr="004926BA">
          <w:rPr>
            <w:rStyle w:val="Hyperlink"/>
            <w:rFonts w:ascii="Calibri" w:hAnsi="Calibri" w:cs="Calibri"/>
          </w:rPr>
          <w:t>embera@continental-re.com</w:t>
        </w:r>
      </w:hyperlink>
      <w:r>
        <w:rPr>
          <w:rFonts w:ascii="Calibri" w:hAnsi="Calibri" w:cs="Calibri"/>
        </w:rPr>
        <w:t xml:space="preserve"> </w:t>
      </w:r>
    </w:p>
    <w:sectPr w:rsidR="009D3EC5" w:rsidRPr="008F75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BA14" w14:textId="77777777" w:rsidR="00830B94" w:rsidRDefault="00830B94" w:rsidP="006915D8">
      <w:pPr>
        <w:spacing w:after="0" w:line="240" w:lineRule="auto"/>
      </w:pPr>
      <w:r>
        <w:separator/>
      </w:r>
    </w:p>
  </w:endnote>
  <w:endnote w:type="continuationSeparator" w:id="0">
    <w:p w14:paraId="2E068DD0" w14:textId="77777777" w:rsidR="00830B94" w:rsidRDefault="00830B94" w:rsidP="0069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A1327" w14:textId="77777777" w:rsidR="00830B94" w:rsidRDefault="00830B94" w:rsidP="006915D8">
      <w:pPr>
        <w:spacing w:after="0" w:line="240" w:lineRule="auto"/>
      </w:pPr>
      <w:r>
        <w:separator/>
      </w:r>
    </w:p>
  </w:footnote>
  <w:footnote w:type="continuationSeparator" w:id="0">
    <w:p w14:paraId="59AAE846" w14:textId="77777777" w:rsidR="00830B94" w:rsidRDefault="00830B94" w:rsidP="00691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EC17" w14:textId="20AF639F" w:rsidR="006915D8" w:rsidRDefault="006915D8" w:rsidP="006915D8">
    <w:pPr>
      <w:pStyle w:val="Header"/>
      <w:jc w:val="right"/>
    </w:pPr>
    <w:r w:rsidRPr="006915D8">
      <w:rPr>
        <w:noProof/>
      </w:rPr>
      <w:drawing>
        <wp:inline distT="0" distB="0" distL="0" distR="0" wp14:anchorId="038D7EB1" wp14:editId="65592E89">
          <wp:extent cx="1339651" cy="573932"/>
          <wp:effectExtent l="0" t="0" r="0" b="0"/>
          <wp:docPr id="53673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3840" name=""/>
                  <pic:cNvPicPr/>
                </pic:nvPicPr>
                <pic:blipFill>
                  <a:blip r:embed="rId1"/>
                  <a:stretch>
                    <a:fillRect/>
                  </a:stretch>
                </pic:blipFill>
                <pic:spPr>
                  <a:xfrm>
                    <a:off x="0" y="0"/>
                    <a:ext cx="1387886" cy="5945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8CD"/>
    <w:multiLevelType w:val="multilevel"/>
    <w:tmpl w:val="F892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6070A"/>
    <w:multiLevelType w:val="hybridMultilevel"/>
    <w:tmpl w:val="77F2DD96"/>
    <w:lvl w:ilvl="0" w:tplc="E740FDC8">
      <w:start w:val="1"/>
      <w:numFmt w:val="bullet"/>
      <w:lvlText w:val=""/>
      <w:lvlJc w:val="left"/>
      <w:pPr>
        <w:ind w:left="720" w:hanging="360"/>
      </w:pPr>
      <w:rPr>
        <w:rFonts w:ascii="Symbol" w:eastAsia="Times New Roman"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76131"/>
    <w:multiLevelType w:val="multilevel"/>
    <w:tmpl w:val="C646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310C3"/>
    <w:multiLevelType w:val="multilevel"/>
    <w:tmpl w:val="9570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16E99"/>
    <w:multiLevelType w:val="multilevel"/>
    <w:tmpl w:val="560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11902"/>
    <w:multiLevelType w:val="multilevel"/>
    <w:tmpl w:val="320E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41747"/>
    <w:multiLevelType w:val="multilevel"/>
    <w:tmpl w:val="7750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414207">
    <w:abstractNumId w:val="1"/>
  </w:num>
  <w:num w:numId="2" w16cid:durableId="1281912865">
    <w:abstractNumId w:val="2"/>
  </w:num>
  <w:num w:numId="3" w16cid:durableId="837505672">
    <w:abstractNumId w:val="0"/>
  </w:num>
  <w:num w:numId="4" w16cid:durableId="653337532">
    <w:abstractNumId w:val="5"/>
  </w:num>
  <w:num w:numId="5" w16cid:durableId="1576939841">
    <w:abstractNumId w:val="3"/>
  </w:num>
  <w:num w:numId="6" w16cid:durableId="601884518">
    <w:abstractNumId w:val="4"/>
  </w:num>
  <w:num w:numId="7" w16cid:durableId="1935019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C5"/>
    <w:rsid w:val="00127382"/>
    <w:rsid w:val="001832B5"/>
    <w:rsid w:val="001A25CB"/>
    <w:rsid w:val="001B636F"/>
    <w:rsid w:val="001E72A8"/>
    <w:rsid w:val="002E2714"/>
    <w:rsid w:val="00333AEE"/>
    <w:rsid w:val="003455E4"/>
    <w:rsid w:val="0039728F"/>
    <w:rsid w:val="003C1B93"/>
    <w:rsid w:val="00464DAE"/>
    <w:rsid w:val="0051090F"/>
    <w:rsid w:val="006915D8"/>
    <w:rsid w:val="007E17C0"/>
    <w:rsid w:val="00830B94"/>
    <w:rsid w:val="008C0C0E"/>
    <w:rsid w:val="008E2D85"/>
    <w:rsid w:val="008F7556"/>
    <w:rsid w:val="009C633B"/>
    <w:rsid w:val="009D3EC5"/>
    <w:rsid w:val="00AC540A"/>
    <w:rsid w:val="00AD2BC5"/>
    <w:rsid w:val="00B410B0"/>
    <w:rsid w:val="00CA6884"/>
    <w:rsid w:val="00CB71F4"/>
    <w:rsid w:val="00CC7557"/>
    <w:rsid w:val="00F90529"/>
    <w:rsid w:val="00FA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BD80"/>
  <w15:chartTrackingRefBased/>
  <w15:docId w15:val="{994D2781-5651-8E4C-9998-F0C03F86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EC5"/>
    <w:rPr>
      <w:rFonts w:eastAsiaTheme="majorEastAsia" w:cstheme="majorBidi"/>
      <w:color w:val="272727" w:themeColor="text1" w:themeTint="D8"/>
    </w:rPr>
  </w:style>
  <w:style w:type="paragraph" w:styleId="Title">
    <w:name w:val="Title"/>
    <w:basedOn w:val="Normal"/>
    <w:next w:val="Normal"/>
    <w:link w:val="TitleChar"/>
    <w:uiPriority w:val="10"/>
    <w:qFormat/>
    <w:rsid w:val="009D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EC5"/>
    <w:pPr>
      <w:spacing w:before="160"/>
      <w:jc w:val="center"/>
    </w:pPr>
    <w:rPr>
      <w:i/>
      <w:iCs/>
      <w:color w:val="404040" w:themeColor="text1" w:themeTint="BF"/>
    </w:rPr>
  </w:style>
  <w:style w:type="character" w:customStyle="1" w:styleId="QuoteChar">
    <w:name w:val="Quote Char"/>
    <w:basedOn w:val="DefaultParagraphFont"/>
    <w:link w:val="Quote"/>
    <w:uiPriority w:val="29"/>
    <w:rsid w:val="009D3EC5"/>
    <w:rPr>
      <w:i/>
      <w:iCs/>
      <w:color w:val="404040" w:themeColor="text1" w:themeTint="BF"/>
    </w:rPr>
  </w:style>
  <w:style w:type="paragraph" w:styleId="ListParagraph">
    <w:name w:val="List Paragraph"/>
    <w:basedOn w:val="Normal"/>
    <w:uiPriority w:val="34"/>
    <w:qFormat/>
    <w:rsid w:val="009D3EC5"/>
    <w:pPr>
      <w:ind w:left="720"/>
      <w:contextualSpacing/>
    </w:pPr>
  </w:style>
  <w:style w:type="character" w:styleId="IntenseEmphasis">
    <w:name w:val="Intense Emphasis"/>
    <w:basedOn w:val="DefaultParagraphFont"/>
    <w:uiPriority w:val="21"/>
    <w:qFormat/>
    <w:rsid w:val="009D3EC5"/>
    <w:rPr>
      <w:i/>
      <w:iCs/>
      <w:color w:val="0F4761" w:themeColor="accent1" w:themeShade="BF"/>
    </w:rPr>
  </w:style>
  <w:style w:type="paragraph" w:styleId="IntenseQuote">
    <w:name w:val="Intense Quote"/>
    <w:basedOn w:val="Normal"/>
    <w:next w:val="Normal"/>
    <w:link w:val="IntenseQuoteChar"/>
    <w:uiPriority w:val="30"/>
    <w:qFormat/>
    <w:rsid w:val="009D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EC5"/>
    <w:rPr>
      <w:i/>
      <w:iCs/>
      <w:color w:val="0F4761" w:themeColor="accent1" w:themeShade="BF"/>
    </w:rPr>
  </w:style>
  <w:style w:type="character" w:styleId="IntenseReference">
    <w:name w:val="Intense Reference"/>
    <w:basedOn w:val="DefaultParagraphFont"/>
    <w:uiPriority w:val="32"/>
    <w:qFormat/>
    <w:rsid w:val="009D3EC5"/>
    <w:rPr>
      <w:b/>
      <w:bCs/>
      <w:smallCaps/>
      <w:color w:val="0F4761" w:themeColor="accent1" w:themeShade="BF"/>
      <w:spacing w:val="5"/>
    </w:rPr>
  </w:style>
  <w:style w:type="character" w:styleId="Strong">
    <w:name w:val="Strong"/>
    <w:basedOn w:val="DefaultParagraphFont"/>
    <w:uiPriority w:val="22"/>
    <w:qFormat/>
    <w:rsid w:val="009D3EC5"/>
    <w:rPr>
      <w:b/>
      <w:bCs/>
    </w:rPr>
  </w:style>
  <w:style w:type="character" w:styleId="Emphasis">
    <w:name w:val="Emphasis"/>
    <w:basedOn w:val="DefaultParagraphFont"/>
    <w:uiPriority w:val="20"/>
    <w:qFormat/>
    <w:rsid w:val="009D3EC5"/>
    <w:rPr>
      <w:i/>
      <w:iCs/>
    </w:rPr>
  </w:style>
  <w:style w:type="character" w:customStyle="1" w:styleId="apple-converted-space">
    <w:name w:val="apple-converted-space"/>
    <w:basedOn w:val="DefaultParagraphFont"/>
    <w:rsid w:val="009D3EC5"/>
  </w:style>
  <w:style w:type="paragraph" w:styleId="Header">
    <w:name w:val="header"/>
    <w:basedOn w:val="Normal"/>
    <w:link w:val="HeaderChar"/>
    <w:uiPriority w:val="99"/>
    <w:unhideWhenUsed/>
    <w:rsid w:val="0069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D8"/>
  </w:style>
  <w:style w:type="paragraph" w:styleId="Footer">
    <w:name w:val="footer"/>
    <w:basedOn w:val="Normal"/>
    <w:link w:val="FooterChar"/>
    <w:uiPriority w:val="99"/>
    <w:unhideWhenUsed/>
    <w:rsid w:val="0069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D8"/>
  </w:style>
  <w:style w:type="character" w:styleId="Hyperlink">
    <w:name w:val="Hyperlink"/>
    <w:basedOn w:val="DefaultParagraphFont"/>
    <w:uiPriority w:val="99"/>
    <w:unhideWhenUsed/>
    <w:rsid w:val="003C1B93"/>
    <w:rPr>
      <w:color w:val="467886" w:themeColor="hyperlink"/>
      <w:u w:val="single"/>
    </w:rPr>
  </w:style>
  <w:style w:type="character" w:styleId="UnresolvedMention">
    <w:name w:val="Unresolved Mention"/>
    <w:basedOn w:val="DefaultParagraphFont"/>
    <w:uiPriority w:val="99"/>
    <w:semiHidden/>
    <w:unhideWhenUsed/>
    <w:rsid w:val="003C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42258">
      <w:bodyDiv w:val="1"/>
      <w:marLeft w:val="0"/>
      <w:marRight w:val="0"/>
      <w:marTop w:val="0"/>
      <w:marBottom w:val="0"/>
      <w:divBdr>
        <w:top w:val="none" w:sz="0" w:space="0" w:color="auto"/>
        <w:left w:val="none" w:sz="0" w:space="0" w:color="auto"/>
        <w:bottom w:val="none" w:sz="0" w:space="0" w:color="auto"/>
        <w:right w:val="none" w:sz="0" w:space="0" w:color="auto"/>
      </w:divBdr>
    </w:div>
    <w:div w:id="1948652669">
      <w:bodyDiv w:val="1"/>
      <w:marLeft w:val="0"/>
      <w:marRight w:val="0"/>
      <w:marTop w:val="0"/>
      <w:marBottom w:val="0"/>
      <w:divBdr>
        <w:top w:val="none" w:sz="0" w:space="0" w:color="auto"/>
        <w:left w:val="none" w:sz="0" w:space="0" w:color="auto"/>
        <w:bottom w:val="none" w:sz="0" w:space="0" w:color="auto"/>
        <w:right w:val="none" w:sz="0" w:space="0" w:color="auto"/>
      </w:divBdr>
    </w:div>
    <w:div w:id="21022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bera@continental-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mbera</dc:creator>
  <cp:keywords/>
  <dc:description/>
  <cp:lastModifiedBy>elsie mbera</cp:lastModifiedBy>
  <cp:revision>4</cp:revision>
  <dcterms:created xsi:type="dcterms:W3CDTF">2025-04-29T07:49:00Z</dcterms:created>
  <dcterms:modified xsi:type="dcterms:W3CDTF">2025-04-29T07:52:00Z</dcterms:modified>
</cp:coreProperties>
</file>